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1C90" w14:textId="77777777" w:rsidR="00E016B4" w:rsidRDefault="00000000">
      <w:pPr>
        <w:pStyle w:val="BodyText"/>
        <w:ind w:left="3159"/>
        <w:rPr>
          <w:sz w:val="20"/>
        </w:rPr>
      </w:pPr>
      <w:r>
        <w:rPr>
          <w:noProof/>
          <w:sz w:val="20"/>
        </w:rPr>
        <w:drawing>
          <wp:inline distT="0" distB="0" distL="0" distR="0" wp14:anchorId="44494424" wp14:editId="49C7E08F">
            <wp:extent cx="2065005" cy="627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005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8D0B" w14:textId="75F08272" w:rsidR="00E016B4" w:rsidRDefault="00000000">
      <w:pPr>
        <w:pStyle w:val="Heading1"/>
        <w:ind w:right="120"/>
      </w:pPr>
      <w:r>
        <w:t>REPORT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FY</w:t>
      </w:r>
      <w:r>
        <w:rPr>
          <w:spacing w:val="1"/>
        </w:rPr>
        <w:t xml:space="preserve"> </w:t>
      </w:r>
      <w:r>
        <w:t>202</w:t>
      </w:r>
      <w:r w:rsidR="00FB1CC9">
        <w:t>3</w:t>
      </w:r>
      <w:r>
        <w:t>/202</w:t>
      </w:r>
      <w:r w:rsidR="00FB1CC9">
        <w:t>4</w:t>
      </w:r>
    </w:p>
    <w:p w14:paraId="3BD49279" w14:textId="77777777" w:rsidR="00E016B4" w:rsidRDefault="00E016B4">
      <w:pPr>
        <w:pStyle w:val="BodyText"/>
        <w:spacing w:before="5"/>
        <w:rPr>
          <w:b/>
          <w:sz w:val="23"/>
        </w:rPr>
      </w:pPr>
    </w:p>
    <w:p w14:paraId="6503FDA0" w14:textId="1966E82B" w:rsidR="00E016B4" w:rsidRDefault="00000000">
      <w:pPr>
        <w:pStyle w:val="BodyText"/>
        <w:ind w:left="100" w:right="118"/>
        <w:jc w:val="both"/>
      </w:pPr>
      <w:r>
        <w:t>This report is a summary of consumer complaints received and handled between 1</w:t>
      </w:r>
      <w:r>
        <w:rPr>
          <w:vertAlign w:val="superscript"/>
        </w:rPr>
        <w:t>st</w:t>
      </w:r>
      <w:r>
        <w:t xml:space="preserve"> </w:t>
      </w:r>
      <w:r w:rsidR="0093083B">
        <w:t>July 2023</w:t>
      </w:r>
      <w:r w:rsidR="000F2628">
        <w:t xml:space="preserve"> </w:t>
      </w:r>
      <w:r w:rsidR="00FB1CC9">
        <w:t>and</w:t>
      </w:r>
      <w:r>
        <w:t xml:space="preserve"> 3</w:t>
      </w:r>
      <w:r w:rsidR="00BA77FE">
        <w:t>0</w:t>
      </w:r>
      <w:r w:rsidR="00BA77FE">
        <w:rPr>
          <w:vertAlign w:val="superscript"/>
        </w:rPr>
        <w:t xml:space="preserve">th </w:t>
      </w:r>
      <w:r w:rsidR="000F2628">
        <w:t xml:space="preserve">June </w:t>
      </w:r>
      <w:r w:rsidR="00BA77FE">
        <w:t>202</w:t>
      </w:r>
      <w:r w:rsidR="000F2628">
        <w:t>4</w:t>
      </w:r>
      <w:r>
        <w:t>.</w:t>
      </w:r>
    </w:p>
    <w:p w14:paraId="6525E2E0" w14:textId="77777777" w:rsidR="00E016B4" w:rsidRDefault="00E016B4">
      <w:pPr>
        <w:pStyle w:val="BodyText"/>
      </w:pPr>
    </w:p>
    <w:p w14:paraId="797D9FF6" w14:textId="7C97D9C8" w:rsidR="00E016B4" w:rsidRDefault="00000000">
      <w:pPr>
        <w:pStyle w:val="BodyText"/>
        <w:ind w:left="100" w:right="119"/>
        <w:jc w:val="both"/>
      </w:pPr>
      <w:r>
        <w:t xml:space="preserve">In the </w:t>
      </w:r>
      <w:r w:rsidR="0093083B">
        <w:t>year</w:t>
      </w:r>
      <w:r>
        <w:t xml:space="preserve"> under review, </w:t>
      </w:r>
      <w:r w:rsidR="0093083B">
        <w:t>7</w:t>
      </w:r>
      <w:r w:rsidR="000F2628">
        <w:t>11</w:t>
      </w:r>
      <w:r>
        <w:t xml:space="preserve"> complaints were received and processed as shown in the table</w:t>
      </w:r>
      <w:r>
        <w:rPr>
          <w:spacing w:val="1"/>
        </w:rPr>
        <w:t xml:space="preserve"> </w:t>
      </w:r>
      <w:r>
        <w:t xml:space="preserve">below. These were complaints escalated to the Authority for failure of resolution by the </w:t>
      </w:r>
      <w:r w:rsidR="0093083B">
        <w:t xml:space="preserve">respective </w:t>
      </w:r>
      <w:r>
        <w:t>service</w:t>
      </w:r>
      <w:r>
        <w:rPr>
          <w:spacing w:val="1"/>
        </w:rPr>
        <w:t xml:space="preserve"> </w:t>
      </w:r>
      <w:r>
        <w:t>providers.</w:t>
      </w:r>
    </w:p>
    <w:p w14:paraId="636E927B" w14:textId="77777777" w:rsidR="00E016B4" w:rsidRDefault="00E016B4">
      <w:pPr>
        <w:pStyle w:val="BodyText"/>
      </w:pPr>
    </w:p>
    <w:p w14:paraId="23F66B1A" w14:textId="77777777" w:rsidR="00E016B4" w:rsidRDefault="00000000">
      <w:pPr>
        <w:pStyle w:val="Heading1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Handled</w:t>
      </w:r>
    </w:p>
    <w:tbl>
      <w:tblPr>
        <w:tblW w:w="9559" w:type="dxa"/>
        <w:tblLook w:val="04A0" w:firstRow="1" w:lastRow="0" w:firstColumn="1" w:lastColumn="0" w:noHBand="0" w:noVBand="1"/>
      </w:tblPr>
      <w:tblGrid>
        <w:gridCol w:w="6516"/>
        <w:gridCol w:w="850"/>
        <w:gridCol w:w="1136"/>
        <w:gridCol w:w="1057"/>
      </w:tblGrid>
      <w:tr w:rsidR="0093083B" w:rsidRPr="0093083B" w14:paraId="1DECB580" w14:textId="77777777" w:rsidTr="0093083B">
        <w:trPr>
          <w:trHeight w:val="3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F9B" w14:textId="77777777" w:rsidR="0093083B" w:rsidRPr="0093083B" w:rsidRDefault="0093083B" w:rsidP="0093083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>Category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D89D0" w14:textId="77777777" w:rsidR="0093083B" w:rsidRPr="0093083B" w:rsidRDefault="0093083B" w:rsidP="009308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> </w:t>
            </w:r>
          </w:p>
        </w:tc>
      </w:tr>
      <w:tr w:rsidR="0093083B" w:rsidRPr="0093083B" w14:paraId="47C8EF69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72D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1B3F" w14:textId="77777777" w:rsidR="0093083B" w:rsidRPr="0093083B" w:rsidRDefault="0093083B" w:rsidP="009308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 xml:space="preserve">Total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F09" w14:textId="77777777" w:rsidR="0093083B" w:rsidRPr="0093083B" w:rsidRDefault="0093083B" w:rsidP="0093083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>Resolved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45EA" w14:textId="77777777" w:rsidR="0093083B" w:rsidRPr="0093083B" w:rsidRDefault="0093083B" w:rsidP="0093083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>Pending</w:t>
            </w:r>
          </w:p>
        </w:tc>
      </w:tr>
      <w:tr w:rsidR="0093083B" w:rsidRPr="0093083B" w14:paraId="43018EBA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5AFA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Quality of Service (Voice &amp; Data)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567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D2E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A99C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38</w:t>
            </w:r>
          </w:p>
        </w:tc>
      </w:tr>
      <w:tr w:rsidR="0093083B" w:rsidRPr="0093083B" w14:paraId="6B904A3D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533B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Fraudulent Calls/SMS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DA39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3BE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CAFE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14</w:t>
            </w:r>
          </w:p>
        </w:tc>
      </w:tr>
      <w:tr w:rsidR="0093083B" w:rsidRPr="0093083B" w14:paraId="73DD7F77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E971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 xml:space="preserve">Billing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6173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6AF7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F0B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19</w:t>
            </w:r>
          </w:p>
        </w:tc>
      </w:tr>
      <w:tr w:rsidR="0093083B" w:rsidRPr="0093083B" w14:paraId="6C098148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A75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Unfair Trading Practices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2881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A12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433F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13</w:t>
            </w:r>
          </w:p>
        </w:tc>
      </w:tr>
      <w:tr w:rsidR="0093083B" w:rsidRPr="0093083B" w14:paraId="1B044A0A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63E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Confidentiality/Privacy Breaches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D643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84BB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335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0</w:t>
            </w:r>
          </w:p>
        </w:tc>
      </w:tr>
      <w:tr w:rsidR="0093083B" w:rsidRPr="0093083B" w14:paraId="7F7E794D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16AF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Service Provisioning Delays/Failures/Termination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221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B90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1968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16</w:t>
            </w:r>
          </w:p>
        </w:tc>
      </w:tr>
      <w:tr w:rsidR="0093083B" w:rsidRPr="0093083B" w14:paraId="20EE599C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8CF7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Frequency Interference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B4C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9BF5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EEAD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9</w:t>
            </w:r>
          </w:p>
        </w:tc>
      </w:tr>
      <w:tr w:rsidR="0093083B" w:rsidRPr="0093083B" w14:paraId="6EED1D32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BC3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Unauthorized Charges/Subscriptions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CBB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332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705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7</w:t>
            </w:r>
          </w:p>
        </w:tc>
      </w:tr>
      <w:tr w:rsidR="0093083B" w:rsidRPr="0093083B" w14:paraId="19BD3FDF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3F6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Electromagnetic Radiation/Environmental 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F451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9A00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ABEC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0</w:t>
            </w:r>
          </w:p>
        </w:tc>
      </w:tr>
      <w:tr w:rsidR="0093083B" w:rsidRPr="0093083B" w14:paraId="3719DE72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1E43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Inappropriate Media Content/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B86C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709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8E7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8</w:t>
            </w:r>
          </w:p>
        </w:tc>
      </w:tr>
      <w:tr w:rsidR="0093083B" w:rsidRPr="0093083B" w14:paraId="29416729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7DCC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Nuisance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8C3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234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BE47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</w:t>
            </w:r>
          </w:p>
        </w:tc>
      </w:tr>
      <w:tr w:rsidR="0093083B" w:rsidRPr="0093083B" w14:paraId="4DFE7988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0AB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Criminal use of services/facilities/cyber crime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529E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0B8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3BD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9</w:t>
            </w:r>
          </w:p>
        </w:tc>
      </w:tr>
      <w:tr w:rsidR="0093083B" w:rsidRPr="0093083B" w14:paraId="3E6CEFF3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860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Delivery Delays/Postal/e-commerce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8EA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2221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61E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8</w:t>
            </w:r>
          </w:p>
        </w:tc>
      </w:tr>
      <w:tr w:rsidR="0093083B" w:rsidRPr="0093083B" w14:paraId="2DCD53E4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B46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Warranty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8002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7EB4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9F27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0</w:t>
            </w:r>
          </w:p>
        </w:tc>
      </w:tr>
      <w:tr w:rsidR="0093083B" w:rsidRPr="0093083B" w14:paraId="2F4B3B36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1890" w14:textId="50700AA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 xml:space="preserve">Mobile </w:t>
            </w:r>
            <w:r w:rsidR="00D03E41">
              <w:rPr>
                <w:color w:val="000000"/>
                <w:sz w:val="24"/>
                <w:szCs w:val="24"/>
                <w:lang w:eastAsia="en-GB"/>
              </w:rPr>
              <w:t>Number P</w:t>
            </w:r>
            <w:r w:rsidRPr="0093083B">
              <w:rPr>
                <w:color w:val="000000"/>
                <w:sz w:val="24"/>
                <w:szCs w:val="24"/>
                <w:lang w:val="en-KE" w:eastAsia="en-GB"/>
              </w:rPr>
              <w:t>ortability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1C5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B05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A3D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0</w:t>
            </w:r>
          </w:p>
        </w:tc>
      </w:tr>
      <w:tr w:rsidR="0093083B" w:rsidRPr="0093083B" w14:paraId="648181F1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12B" w14:textId="3FC325A6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 xml:space="preserve">Poor Customer </w:t>
            </w:r>
            <w:r w:rsidR="00D03E41">
              <w:rPr>
                <w:color w:val="000000"/>
                <w:sz w:val="24"/>
                <w:szCs w:val="24"/>
                <w:lang w:eastAsia="en-GB"/>
              </w:rPr>
              <w:t>S</w:t>
            </w:r>
            <w:r w:rsidRPr="0093083B">
              <w:rPr>
                <w:color w:val="000000"/>
                <w:sz w:val="24"/>
                <w:szCs w:val="24"/>
                <w:lang w:val="en-KE" w:eastAsia="en-GB"/>
              </w:rPr>
              <w:t>ervice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D48F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480A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C85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</w:t>
            </w:r>
          </w:p>
        </w:tc>
      </w:tr>
      <w:tr w:rsidR="0093083B" w:rsidRPr="0093083B" w14:paraId="1F31F4E6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C68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Service Interruptions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42A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5B0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073F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11</w:t>
            </w:r>
          </w:p>
        </w:tc>
      </w:tr>
      <w:tr w:rsidR="0093083B" w:rsidRPr="0093083B" w14:paraId="7C0C2347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DC71" w14:textId="77777777" w:rsidR="0093083B" w:rsidRPr="0093083B" w:rsidRDefault="0093083B" w:rsidP="009308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Others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06D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C96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9B0D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color w:val="000000"/>
                <w:sz w:val="24"/>
                <w:szCs w:val="24"/>
                <w:lang w:val="en-KE" w:eastAsia="en-GB"/>
              </w:rPr>
              <w:t>0</w:t>
            </w:r>
          </w:p>
        </w:tc>
      </w:tr>
      <w:tr w:rsidR="0093083B" w:rsidRPr="0093083B" w14:paraId="7766DEC5" w14:textId="77777777" w:rsidTr="0093083B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7A9" w14:textId="77777777" w:rsidR="0093083B" w:rsidRPr="0093083B" w:rsidRDefault="0093083B" w:rsidP="0093083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1BBF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>711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A3F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>588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B008" w14:textId="77777777" w:rsidR="0093083B" w:rsidRPr="0093083B" w:rsidRDefault="0093083B" w:rsidP="0093083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</w:pPr>
            <w:r w:rsidRPr="0093083B">
              <w:rPr>
                <w:b/>
                <w:bCs/>
                <w:color w:val="000000"/>
                <w:sz w:val="24"/>
                <w:szCs w:val="24"/>
                <w:lang w:val="en-KE" w:eastAsia="en-GB"/>
              </w:rPr>
              <w:t>154</w:t>
            </w:r>
          </w:p>
        </w:tc>
      </w:tr>
    </w:tbl>
    <w:p w14:paraId="3DACD630" w14:textId="2F6B1754" w:rsidR="000007EE" w:rsidRDefault="000007EE">
      <w:pPr>
        <w:pStyle w:val="BodyText"/>
        <w:spacing w:before="195"/>
        <w:ind w:right="119"/>
        <w:jc w:val="right"/>
      </w:pPr>
    </w:p>
    <w:p w14:paraId="1BC1D9D2" w14:textId="77777777" w:rsidR="000007EE" w:rsidRDefault="000007EE">
      <w:pPr>
        <w:pStyle w:val="BodyText"/>
        <w:spacing w:before="195"/>
        <w:ind w:right="119"/>
        <w:jc w:val="right"/>
      </w:pPr>
    </w:p>
    <w:p w14:paraId="5A983300" w14:textId="77777777" w:rsidR="000007EE" w:rsidRDefault="000007EE">
      <w:pPr>
        <w:pStyle w:val="BodyText"/>
        <w:spacing w:before="195"/>
        <w:ind w:right="119"/>
        <w:jc w:val="right"/>
      </w:pPr>
    </w:p>
    <w:p w14:paraId="64379E23" w14:textId="77777777" w:rsidR="000007EE" w:rsidRDefault="000007EE">
      <w:pPr>
        <w:pStyle w:val="BodyText"/>
        <w:spacing w:before="195"/>
        <w:ind w:right="119"/>
        <w:jc w:val="right"/>
      </w:pPr>
    </w:p>
    <w:p w14:paraId="436D4A0C" w14:textId="77777777" w:rsidR="000007EE" w:rsidRDefault="000007EE">
      <w:pPr>
        <w:pStyle w:val="BodyText"/>
        <w:spacing w:before="195"/>
        <w:ind w:right="119"/>
        <w:jc w:val="right"/>
      </w:pPr>
    </w:p>
    <w:p w14:paraId="54FB35BC" w14:textId="44BA8AD8" w:rsidR="00E016B4" w:rsidRDefault="00000000">
      <w:pPr>
        <w:pStyle w:val="BodyText"/>
        <w:spacing w:before="195"/>
        <w:ind w:right="119"/>
        <w:jc w:val="right"/>
      </w:pPr>
      <w:r>
        <w:t>1</w:t>
      </w:r>
    </w:p>
    <w:sectPr w:rsidR="00E016B4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4"/>
    <w:rsid w:val="000007EE"/>
    <w:rsid w:val="000F2628"/>
    <w:rsid w:val="001B75E3"/>
    <w:rsid w:val="0093083B"/>
    <w:rsid w:val="009D5C38"/>
    <w:rsid w:val="009F2746"/>
    <w:rsid w:val="00BA77FE"/>
    <w:rsid w:val="00C53D87"/>
    <w:rsid w:val="00C560A0"/>
    <w:rsid w:val="00CF4220"/>
    <w:rsid w:val="00D03E41"/>
    <w:rsid w:val="00D21470"/>
    <w:rsid w:val="00E0104B"/>
    <w:rsid w:val="00E016B4"/>
    <w:rsid w:val="00F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D084"/>
  <w15:docId w15:val="{6EDEAEC4-5434-4CFB-9F92-4B84080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 w:line="25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ooro</dc:creator>
  <cp:lastModifiedBy>Microsoft Office User</cp:lastModifiedBy>
  <cp:revision>2</cp:revision>
  <dcterms:created xsi:type="dcterms:W3CDTF">2024-07-12T07:44:00Z</dcterms:created>
  <dcterms:modified xsi:type="dcterms:W3CDTF">2024-07-12T07:44:00Z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2024-01-11T00:00:00Z</vt:filetime>
  </property>
</Properties>
</file>